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83641" w14:textId="11B69978" w:rsidR="009C21B6" w:rsidRDefault="009C21B6" w:rsidP="00873E23">
      <w:pPr>
        <w:jc w:val="center"/>
      </w:pPr>
      <w:r>
        <w:t>Transcript of</w:t>
      </w:r>
      <w:r w:rsidR="00002E1B">
        <w:t xml:space="preserve"> </w:t>
      </w:r>
      <w:r w:rsidR="00EE38B4">
        <w:t>the</w:t>
      </w:r>
      <w:r w:rsidR="00002E1B">
        <w:t xml:space="preserve"> </w:t>
      </w:r>
      <w:r w:rsidR="00EE38B4">
        <w:t>Technician</w:t>
      </w:r>
      <w:r w:rsidR="00002E1B">
        <w:t xml:space="preserve"> Mental Health Awareness </w:t>
      </w:r>
      <w:r>
        <w:t>poster by Dr Zoe Ayres for Accessibility</w:t>
      </w:r>
    </w:p>
    <w:p w14:paraId="38336103" w14:textId="77777777" w:rsidR="009C21B6" w:rsidRDefault="009C21B6"/>
    <w:p w14:paraId="66FACB09" w14:textId="1DE2A64C" w:rsidR="00002E1B" w:rsidRDefault="00002E1B" w:rsidP="008512CA">
      <w:pPr>
        <w:rPr>
          <w:sz w:val="48"/>
          <w:szCs w:val="48"/>
        </w:rPr>
      </w:pPr>
      <w:r w:rsidRPr="00002E1B">
        <w:rPr>
          <w:sz w:val="48"/>
          <w:szCs w:val="48"/>
        </w:rPr>
        <w:t xml:space="preserve">This poster explores some of the common stressors that </w:t>
      </w:r>
      <w:r w:rsidR="00EE38B4">
        <w:rPr>
          <w:sz w:val="48"/>
          <w:szCs w:val="48"/>
        </w:rPr>
        <w:t xml:space="preserve">technical staff </w:t>
      </w:r>
      <w:r w:rsidRPr="00002E1B">
        <w:rPr>
          <w:sz w:val="48"/>
          <w:szCs w:val="48"/>
        </w:rPr>
        <w:t>experience in their strive for academic success.</w:t>
      </w:r>
    </w:p>
    <w:p w14:paraId="033206BC" w14:textId="77777777" w:rsidR="00002E1B" w:rsidRDefault="00002E1B" w:rsidP="008512CA">
      <w:pPr>
        <w:rPr>
          <w:sz w:val="48"/>
          <w:szCs w:val="48"/>
        </w:rPr>
      </w:pPr>
    </w:p>
    <w:p w14:paraId="7A097B81" w14:textId="77777777" w:rsidR="00EE38B4" w:rsidRPr="00EE38B4" w:rsidRDefault="00002E1B" w:rsidP="00EE38B4">
      <w:pPr>
        <w:rPr>
          <w:sz w:val="48"/>
          <w:szCs w:val="48"/>
        </w:rPr>
      </w:pPr>
      <w:r>
        <w:rPr>
          <w:sz w:val="48"/>
          <w:szCs w:val="48"/>
        </w:rPr>
        <w:t xml:space="preserve">Number 1: </w:t>
      </w:r>
      <w:r w:rsidR="00EE38B4" w:rsidRPr="00EE38B4">
        <w:rPr>
          <w:sz w:val="48"/>
          <w:szCs w:val="48"/>
        </w:rPr>
        <w:t>Not acknowledged.</w:t>
      </w:r>
    </w:p>
    <w:p w14:paraId="263BEE20" w14:textId="454DE38E" w:rsidR="00002E1B" w:rsidRDefault="00EE38B4" w:rsidP="00EE38B4">
      <w:pPr>
        <w:rPr>
          <w:sz w:val="48"/>
          <w:szCs w:val="48"/>
        </w:rPr>
      </w:pPr>
      <w:r w:rsidRPr="00EE38B4">
        <w:rPr>
          <w:sz w:val="48"/>
          <w:szCs w:val="48"/>
        </w:rPr>
        <w:t xml:space="preserve">Often, despite significant contributions to research projects, technical staff do not get acknowledged for their contributions. </w:t>
      </w:r>
    </w:p>
    <w:p w14:paraId="6433FCA0" w14:textId="77777777" w:rsidR="00002E1B" w:rsidRDefault="00002E1B" w:rsidP="008512CA">
      <w:pPr>
        <w:rPr>
          <w:sz w:val="48"/>
          <w:szCs w:val="48"/>
        </w:rPr>
      </w:pPr>
    </w:p>
    <w:p w14:paraId="6A4F3E1D" w14:textId="77777777" w:rsidR="00EE38B4" w:rsidRPr="00EE38B4" w:rsidRDefault="00002E1B" w:rsidP="00EE38B4">
      <w:pPr>
        <w:rPr>
          <w:sz w:val="48"/>
          <w:szCs w:val="48"/>
        </w:rPr>
      </w:pPr>
      <w:r>
        <w:rPr>
          <w:sz w:val="48"/>
          <w:szCs w:val="48"/>
        </w:rPr>
        <w:t xml:space="preserve">Number 2: </w:t>
      </w:r>
      <w:r w:rsidR="00EE38B4" w:rsidRPr="00EE38B4">
        <w:rPr>
          <w:sz w:val="48"/>
          <w:szCs w:val="48"/>
        </w:rPr>
        <w:t xml:space="preserve">Frontline support. </w:t>
      </w:r>
    </w:p>
    <w:p w14:paraId="5C7902B3" w14:textId="0CF4E7FE" w:rsidR="00002E1B" w:rsidRDefault="00EE38B4" w:rsidP="00EE38B4">
      <w:pPr>
        <w:rPr>
          <w:sz w:val="48"/>
          <w:szCs w:val="48"/>
        </w:rPr>
      </w:pPr>
      <w:r>
        <w:rPr>
          <w:sz w:val="48"/>
          <w:szCs w:val="48"/>
        </w:rPr>
        <w:t>O</w:t>
      </w:r>
      <w:r w:rsidRPr="00EE38B4">
        <w:rPr>
          <w:sz w:val="48"/>
          <w:szCs w:val="48"/>
        </w:rPr>
        <w:t>ften interacting with students and being friendly face</w:t>
      </w:r>
      <w:r>
        <w:rPr>
          <w:sz w:val="48"/>
          <w:szCs w:val="48"/>
        </w:rPr>
        <w:t xml:space="preserve">, </w:t>
      </w:r>
      <w:r w:rsidRPr="00EE38B4">
        <w:rPr>
          <w:sz w:val="48"/>
          <w:szCs w:val="48"/>
        </w:rPr>
        <w:t>students often confi</w:t>
      </w:r>
      <w:r>
        <w:rPr>
          <w:sz w:val="48"/>
          <w:szCs w:val="48"/>
        </w:rPr>
        <w:t xml:space="preserve">de in </w:t>
      </w:r>
      <w:r w:rsidRPr="00EE38B4">
        <w:rPr>
          <w:sz w:val="48"/>
          <w:szCs w:val="48"/>
        </w:rPr>
        <w:t>technical st</w:t>
      </w:r>
      <w:r>
        <w:rPr>
          <w:sz w:val="48"/>
          <w:szCs w:val="48"/>
        </w:rPr>
        <w:t>aff. T</w:t>
      </w:r>
      <w:r w:rsidRPr="00EE38B4">
        <w:rPr>
          <w:sz w:val="48"/>
          <w:szCs w:val="48"/>
        </w:rPr>
        <w:t>his can add additional strain on technicians</w:t>
      </w:r>
      <w:r>
        <w:rPr>
          <w:sz w:val="48"/>
          <w:szCs w:val="48"/>
        </w:rPr>
        <w:t>.</w:t>
      </w:r>
    </w:p>
    <w:p w14:paraId="4C205E5F" w14:textId="77777777" w:rsidR="00002E1B" w:rsidRDefault="00002E1B" w:rsidP="008512CA">
      <w:pPr>
        <w:rPr>
          <w:sz w:val="48"/>
          <w:szCs w:val="48"/>
        </w:rPr>
      </w:pPr>
    </w:p>
    <w:p w14:paraId="062AE181" w14:textId="77777777" w:rsidR="00EE38B4" w:rsidRPr="00EE38B4" w:rsidRDefault="00002E1B" w:rsidP="00EE38B4">
      <w:pPr>
        <w:rPr>
          <w:sz w:val="48"/>
          <w:szCs w:val="48"/>
        </w:rPr>
      </w:pPr>
      <w:r>
        <w:rPr>
          <w:sz w:val="48"/>
          <w:szCs w:val="48"/>
        </w:rPr>
        <w:t xml:space="preserve">Number 3: </w:t>
      </w:r>
      <w:r w:rsidR="00EE38B4" w:rsidRPr="00EE38B4">
        <w:rPr>
          <w:sz w:val="48"/>
          <w:szCs w:val="48"/>
        </w:rPr>
        <w:t>Little progression.</w:t>
      </w:r>
    </w:p>
    <w:p w14:paraId="587F7372" w14:textId="60441BB3" w:rsidR="00002E1B" w:rsidRDefault="00EE38B4" w:rsidP="00EE38B4">
      <w:pPr>
        <w:rPr>
          <w:sz w:val="48"/>
          <w:szCs w:val="48"/>
        </w:rPr>
      </w:pPr>
      <w:r w:rsidRPr="00EE38B4">
        <w:rPr>
          <w:sz w:val="48"/>
          <w:szCs w:val="48"/>
        </w:rPr>
        <w:t xml:space="preserve">Opportunities for improving skills and continuing depression professional </w:t>
      </w:r>
      <w:r w:rsidRPr="00EE38B4">
        <w:rPr>
          <w:sz w:val="48"/>
          <w:szCs w:val="48"/>
        </w:rPr>
        <w:lastRenderedPageBreak/>
        <w:t xml:space="preserve">development and take the back seat an opportunities to progress to senior roles can be limited. </w:t>
      </w:r>
    </w:p>
    <w:p w14:paraId="4ADB2595" w14:textId="77777777" w:rsidR="00002E1B" w:rsidRDefault="00002E1B" w:rsidP="008512CA">
      <w:pPr>
        <w:rPr>
          <w:sz w:val="48"/>
          <w:szCs w:val="48"/>
        </w:rPr>
      </w:pPr>
    </w:p>
    <w:p w14:paraId="45944C6B" w14:textId="4C4E7690" w:rsidR="00EE38B4" w:rsidRPr="00EE38B4" w:rsidRDefault="00002E1B" w:rsidP="00EE38B4">
      <w:pPr>
        <w:rPr>
          <w:sz w:val="48"/>
          <w:szCs w:val="48"/>
        </w:rPr>
      </w:pPr>
      <w:r>
        <w:rPr>
          <w:sz w:val="48"/>
          <w:szCs w:val="48"/>
        </w:rPr>
        <w:t xml:space="preserve">Number 4: </w:t>
      </w:r>
      <w:r w:rsidR="00EE38B4" w:rsidRPr="00EE38B4">
        <w:rPr>
          <w:sz w:val="48"/>
          <w:szCs w:val="48"/>
        </w:rPr>
        <w:t>Problem fixe</w:t>
      </w:r>
      <w:r w:rsidR="00EE38B4">
        <w:rPr>
          <w:sz w:val="48"/>
          <w:szCs w:val="48"/>
        </w:rPr>
        <w:t>r</w:t>
      </w:r>
      <w:r w:rsidR="00EE38B4" w:rsidRPr="00EE38B4">
        <w:rPr>
          <w:sz w:val="48"/>
          <w:szCs w:val="48"/>
        </w:rPr>
        <w:t>s.</w:t>
      </w:r>
    </w:p>
    <w:p w14:paraId="030E780A" w14:textId="61246548" w:rsidR="00002E1B" w:rsidRDefault="00EE38B4" w:rsidP="00EE38B4">
      <w:pPr>
        <w:rPr>
          <w:sz w:val="48"/>
          <w:szCs w:val="48"/>
        </w:rPr>
      </w:pPr>
      <w:r w:rsidRPr="00EE38B4">
        <w:rPr>
          <w:sz w:val="48"/>
          <w:szCs w:val="48"/>
        </w:rPr>
        <w:t xml:space="preserve">It is often the case that interactions with others are due to problems with equipment, making interactions not for a positive reason. </w:t>
      </w:r>
    </w:p>
    <w:p w14:paraId="29FEA8FC" w14:textId="77777777" w:rsidR="00002E1B" w:rsidRDefault="00002E1B" w:rsidP="008512CA">
      <w:pPr>
        <w:rPr>
          <w:sz w:val="48"/>
          <w:szCs w:val="48"/>
        </w:rPr>
      </w:pPr>
    </w:p>
    <w:p w14:paraId="28DDA05B" w14:textId="77777777" w:rsidR="00EE38B4" w:rsidRPr="00EE38B4" w:rsidRDefault="00002E1B" w:rsidP="00EE38B4">
      <w:pPr>
        <w:rPr>
          <w:sz w:val="48"/>
          <w:szCs w:val="48"/>
        </w:rPr>
      </w:pPr>
      <w:r>
        <w:rPr>
          <w:sz w:val="48"/>
          <w:szCs w:val="48"/>
        </w:rPr>
        <w:t xml:space="preserve">Number 5: </w:t>
      </w:r>
      <w:r w:rsidR="00EE38B4" w:rsidRPr="00EE38B4">
        <w:rPr>
          <w:sz w:val="48"/>
          <w:szCs w:val="48"/>
        </w:rPr>
        <w:t xml:space="preserve">Skills undervalued. </w:t>
      </w:r>
    </w:p>
    <w:p w14:paraId="5A806FD9" w14:textId="483F111F" w:rsidR="00002E1B" w:rsidRDefault="00EE38B4" w:rsidP="00EE38B4">
      <w:pPr>
        <w:rPr>
          <w:sz w:val="48"/>
          <w:szCs w:val="48"/>
        </w:rPr>
      </w:pPr>
      <w:r w:rsidRPr="00EE38B4">
        <w:rPr>
          <w:sz w:val="48"/>
          <w:szCs w:val="48"/>
        </w:rPr>
        <w:t xml:space="preserve">Technicians bring skills and expertise their roles but can often be undervalued for their skills, despite years of experience. </w:t>
      </w:r>
    </w:p>
    <w:p w14:paraId="6B1A65BA" w14:textId="77777777" w:rsidR="00002E1B" w:rsidRDefault="00002E1B" w:rsidP="008512CA">
      <w:pPr>
        <w:rPr>
          <w:sz w:val="48"/>
          <w:szCs w:val="48"/>
        </w:rPr>
      </w:pPr>
    </w:p>
    <w:p w14:paraId="3A692679" w14:textId="58327050" w:rsidR="00002E1B" w:rsidRDefault="00002E1B" w:rsidP="00EE38B4">
      <w:pPr>
        <w:rPr>
          <w:sz w:val="48"/>
          <w:szCs w:val="48"/>
        </w:rPr>
      </w:pPr>
      <w:r>
        <w:rPr>
          <w:sz w:val="48"/>
          <w:szCs w:val="48"/>
        </w:rPr>
        <w:t xml:space="preserve">Number 6: </w:t>
      </w:r>
      <w:r w:rsidR="00EE38B4" w:rsidRPr="00EE38B4">
        <w:rPr>
          <w:sz w:val="48"/>
          <w:szCs w:val="48"/>
        </w:rPr>
        <w:t>Varied pay scales</w:t>
      </w:r>
      <w:r w:rsidR="00EE38B4">
        <w:rPr>
          <w:sz w:val="48"/>
          <w:szCs w:val="48"/>
        </w:rPr>
        <w:t>.</w:t>
      </w:r>
    </w:p>
    <w:p w14:paraId="220B9C55" w14:textId="16287D17" w:rsidR="00EE38B4" w:rsidRDefault="00EE38B4" w:rsidP="00EE38B4">
      <w:pPr>
        <w:rPr>
          <w:sz w:val="48"/>
          <w:szCs w:val="48"/>
        </w:rPr>
      </w:pPr>
      <w:r w:rsidRPr="00EE38B4">
        <w:rPr>
          <w:sz w:val="48"/>
          <w:szCs w:val="48"/>
        </w:rPr>
        <w:t xml:space="preserve">it can be frustrating to see similar job positions, with no changing responsibilities, for higher wages elsewhere, even within the same University. </w:t>
      </w:r>
    </w:p>
    <w:p w14:paraId="665CA801" w14:textId="77777777" w:rsidR="00002E1B" w:rsidRDefault="00002E1B" w:rsidP="008512CA">
      <w:pPr>
        <w:rPr>
          <w:sz w:val="48"/>
          <w:szCs w:val="48"/>
        </w:rPr>
      </w:pPr>
    </w:p>
    <w:p w14:paraId="27924EFF" w14:textId="77777777" w:rsidR="00EE38B4" w:rsidRPr="00EE38B4" w:rsidRDefault="00002E1B" w:rsidP="008512CA">
      <w:pPr>
        <w:rPr>
          <w:sz w:val="48"/>
          <w:szCs w:val="48"/>
        </w:rPr>
      </w:pPr>
      <w:r>
        <w:rPr>
          <w:sz w:val="48"/>
          <w:szCs w:val="48"/>
        </w:rPr>
        <w:t xml:space="preserve">Number 7: </w:t>
      </w:r>
      <w:r w:rsidR="00EE38B4" w:rsidRPr="00EE38B4">
        <w:rPr>
          <w:sz w:val="48"/>
          <w:szCs w:val="48"/>
        </w:rPr>
        <w:t>No specific support.</w:t>
      </w:r>
    </w:p>
    <w:p w14:paraId="70B5DD8C" w14:textId="6E8CFAE1" w:rsidR="00002E1B" w:rsidRDefault="00EE38B4" w:rsidP="008512CA">
      <w:pPr>
        <w:rPr>
          <w:sz w:val="48"/>
          <w:szCs w:val="48"/>
        </w:rPr>
      </w:pPr>
      <w:r w:rsidRPr="00EE38B4">
        <w:rPr>
          <w:sz w:val="48"/>
          <w:szCs w:val="48"/>
        </w:rPr>
        <w:t xml:space="preserve">Mental health support is often orientated around undergraduates, with a lack of specific events and support to help support technical staff. </w:t>
      </w:r>
    </w:p>
    <w:p w14:paraId="27D3892E" w14:textId="77777777" w:rsidR="00002E1B" w:rsidRDefault="00002E1B" w:rsidP="008512CA">
      <w:pPr>
        <w:rPr>
          <w:sz w:val="48"/>
          <w:szCs w:val="48"/>
        </w:rPr>
      </w:pPr>
    </w:p>
    <w:p w14:paraId="1988C59D" w14:textId="77777777" w:rsidR="00EE38B4" w:rsidRPr="00EE38B4" w:rsidRDefault="00002E1B" w:rsidP="00EE38B4">
      <w:pPr>
        <w:rPr>
          <w:sz w:val="48"/>
          <w:szCs w:val="48"/>
        </w:rPr>
      </w:pPr>
      <w:r>
        <w:rPr>
          <w:sz w:val="48"/>
          <w:szCs w:val="48"/>
        </w:rPr>
        <w:t>Number 8:</w:t>
      </w:r>
      <w:r w:rsidRPr="00002E1B">
        <w:rPr>
          <w:sz w:val="48"/>
          <w:szCs w:val="48"/>
        </w:rPr>
        <w:t xml:space="preserve"> </w:t>
      </w:r>
      <w:r w:rsidR="00EE38B4" w:rsidRPr="00EE38B4">
        <w:rPr>
          <w:sz w:val="48"/>
          <w:szCs w:val="48"/>
        </w:rPr>
        <w:t>Pulled always.</w:t>
      </w:r>
    </w:p>
    <w:p w14:paraId="03C6D78D" w14:textId="2AF30FF6" w:rsidR="00002E1B" w:rsidRDefault="00EE38B4" w:rsidP="00EE38B4">
      <w:pPr>
        <w:rPr>
          <w:sz w:val="48"/>
          <w:szCs w:val="48"/>
        </w:rPr>
      </w:pPr>
      <w:r w:rsidRPr="00EE38B4">
        <w:rPr>
          <w:sz w:val="48"/>
          <w:szCs w:val="48"/>
        </w:rPr>
        <w:t xml:space="preserve">Often instrument managers, technicians, have to cope with researchers wanting their research done right away. Precious to prioritise work and frustration vented towards the technical staff are common. </w:t>
      </w:r>
    </w:p>
    <w:p w14:paraId="5C2CC587" w14:textId="3CA2BDA3" w:rsidR="00002E1B" w:rsidRDefault="00002E1B" w:rsidP="008512CA">
      <w:pPr>
        <w:rPr>
          <w:sz w:val="48"/>
          <w:szCs w:val="48"/>
        </w:rPr>
      </w:pPr>
    </w:p>
    <w:p w14:paraId="127ECB9E" w14:textId="77777777" w:rsidR="00EE38B4" w:rsidRPr="00EE38B4" w:rsidRDefault="00030A20" w:rsidP="00EE38B4">
      <w:pPr>
        <w:rPr>
          <w:sz w:val="48"/>
          <w:szCs w:val="48"/>
        </w:rPr>
      </w:pPr>
      <w:r>
        <w:rPr>
          <w:sz w:val="48"/>
          <w:szCs w:val="48"/>
        </w:rPr>
        <w:t xml:space="preserve">Number 9: </w:t>
      </w:r>
      <w:r w:rsidR="00EE38B4" w:rsidRPr="00EE38B4">
        <w:rPr>
          <w:sz w:val="48"/>
          <w:szCs w:val="48"/>
        </w:rPr>
        <w:t>Not part of the club.</w:t>
      </w:r>
    </w:p>
    <w:p w14:paraId="4A51D7C7" w14:textId="295A3E44" w:rsidR="00002E1B" w:rsidRDefault="00EE38B4" w:rsidP="00EE38B4">
      <w:pPr>
        <w:rPr>
          <w:sz w:val="48"/>
          <w:szCs w:val="48"/>
        </w:rPr>
      </w:pPr>
      <w:r w:rsidRPr="00EE38B4">
        <w:rPr>
          <w:sz w:val="48"/>
          <w:szCs w:val="48"/>
        </w:rPr>
        <w:t xml:space="preserve">Seen by some as part of academia but not really part of the academic club, is antiquated we can make it incredibly difficult for technicians to navigate academia, being treated like second class citizens. </w:t>
      </w:r>
    </w:p>
    <w:p w14:paraId="15F979D2" w14:textId="1EC32DE1" w:rsidR="00002E1B" w:rsidRDefault="00002E1B" w:rsidP="008512CA">
      <w:pPr>
        <w:rPr>
          <w:sz w:val="48"/>
          <w:szCs w:val="48"/>
        </w:rPr>
      </w:pPr>
    </w:p>
    <w:p w14:paraId="01C6F4C1" w14:textId="77777777" w:rsidR="00EE38B4" w:rsidRPr="00EE38B4" w:rsidRDefault="00030A20" w:rsidP="00EE38B4">
      <w:pPr>
        <w:rPr>
          <w:sz w:val="48"/>
          <w:szCs w:val="48"/>
        </w:rPr>
      </w:pPr>
      <w:r>
        <w:rPr>
          <w:sz w:val="48"/>
          <w:szCs w:val="48"/>
        </w:rPr>
        <w:t>N</w:t>
      </w:r>
      <w:r w:rsidR="00002E1B" w:rsidRPr="00002E1B">
        <w:rPr>
          <w:sz w:val="48"/>
          <w:szCs w:val="48"/>
        </w:rPr>
        <w:t>umber 10</w:t>
      </w:r>
      <w:r>
        <w:rPr>
          <w:sz w:val="48"/>
          <w:szCs w:val="48"/>
        </w:rPr>
        <w:t>:</w:t>
      </w:r>
      <w:r w:rsidR="00002E1B" w:rsidRPr="00002E1B">
        <w:rPr>
          <w:sz w:val="48"/>
          <w:szCs w:val="48"/>
        </w:rPr>
        <w:t xml:space="preserve"> </w:t>
      </w:r>
      <w:r w:rsidR="00EE38B4" w:rsidRPr="00EE38B4">
        <w:rPr>
          <w:sz w:val="48"/>
          <w:szCs w:val="48"/>
        </w:rPr>
        <w:t>Talk down to.</w:t>
      </w:r>
    </w:p>
    <w:p w14:paraId="40C3DA3E" w14:textId="7BC6C267" w:rsidR="00002E1B" w:rsidRDefault="00EE38B4" w:rsidP="00EE38B4">
      <w:pPr>
        <w:rPr>
          <w:sz w:val="48"/>
          <w:szCs w:val="48"/>
        </w:rPr>
      </w:pPr>
      <w:r w:rsidRPr="00EE38B4">
        <w:rPr>
          <w:sz w:val="48"/>
          <w:szCs w:val="48"/>
        </w:rPr>
        <w:t xml:space="preserve">Sometimes treated just like a technician by some academics making working life difficult to navigate. Lack of respect is common. </w:t>
      </w:r>
      <w:r w:rsidR="00002E1B" w:rsidRPr="00002E1B">
        <w:rPr>
          <w:sz w:val="48"/>
          <w:szCs w:val="48"/>
        </w:rPr>
        <w:t xml:space="preserve"> </w:t>
      </w:r>
    </w:p>
    <w:p w14:paraId="7118BFAF" w14:textId="5D7E9775" w:rsidR="00002E1B" w:rsidRDefault="00002E1B" w:rsidP="008512CA">
      <w:pPr>
        <w:rPr>
          <w:sz w:val="48"/>
          <w:szCs w:val="48"/>
        </w:rPr>
      </w:pPr>
    </w:p>
    <w:p w14:paraId="75369390" w14:textId="7FEB81AC" w:rsidR="00EE38B4" w:rsidRPr="00EE38B4" w:rsidRDefault="00733CBE" w:rsidP="008512CA">
      <w:pPr>
        <w:rPr>
          <w:sz w:val="48"/>
          <w:szCs w:val="48"/>
        </w:rPr>
      </w:pPr>
      <w:r>
        <w:rPr>
          <w:sz w:val="48"/>
          <w:szCs w:val="48"/>
        </w:rPr>
        <w:t>Number 11:</w:t>
      </w:r>
      <w:r w:rsidR="00EE38B4">
        <w:rPr>
          <w:sz w:val="48"/>
          <w:szCs w:val="48"/>
        </w:rPr>
        <w:t xml:space="preserve"> </w:t>
      </w:r>
      <w:r w:rsidR="00EE38B4" w:rsidRPr="00EE38B4">
        <w:rPr>
          <w:sz w:val="48"/>
          <w:szCs w:val="48"/>
        </w:rPr>
        <w:t>Invisible workforce.</w:t>
      </w:r>
    </w:p>
    <w:p w14:paraId="5C853925" w14:textId="4490223D" w:rsidR="00002E1B" w:rsidRDefault="00EE38B4" w:rsidP="008512CA">
      <w:pPr>
        <w:rPr>
          <w:sz w:val="48"/>
          <w:szCs w:val="48"/>
        </w:rPr>
      </w:pPr>
      <w:r w:rsidRPr="00EE38B4">
        <w:rPr>
          <w:sz w:val="48"/>
          <w:szCs w:val="48"/>
        </w:rPr>
        <w:t xml:space="preserve">Lots of studies have been conducted into wellbeing of staff in academia, but technicians often get forgotten, this the term invisible. </w:t>
      </w:r>
    </w:p>
    <w:p w14:paraId="0B79ABEC" w14:textId="55C52A71" w:rsidR="00002E1B" w:rsidRDefault="00002E1B" w:rsidP="008512CA">
      <w:pPr>
        <w:rPr>
          <w:sz w:val="48"/>
          <w:szCs w:val="48"/>
        </w:rPr>
      </w:pPr>
    </w:p>
    <w:p w14:paraId="44206D73" w14:textId="77777777" w:rsidR="00EE38B4" w:rsidRPr="00EE38B4" w:rsidRDefault="00733CBE" w:rsidP="00EE38B4">
      <w:pPr>
        <w:rPr>
          <w:sz w:val="48"/>
          <w:szCs w:val="48"/>
        </w:rPr>
      </w:pPr>
      <w:r>
        <w:rPr>
          <w:sz w:val="48"/>
          <w:szCs w:val="48"/>
        </w:rPr>
        <w:t>Number 12:</w:t>
      </w:r>
      <w:r w:rsidR="00002E1B" w:rsidRPr="00002E1B">
        <w:rPr>
          <w:sz w:val="48"/>
          <w:szCs w:val="48"/>
        </w:rPr>
        <w:t xml:space="preserve"> </w:t>
      </w:r>
      <w:r w:rsidR="00EE38B4" w:rsidRPr="00EE38B4">
        <w:rPr>
          <w:sz w:val="48"/>
          <w:szCs w:val="48"/>
        </w:rPr>
        <w:t xml:space="preserve">Lack of recognition. </w:t>
      </w:r>
    </w:p>
    <w:p w14:paraId="07FA0340" w14:textId="14186D51" w:rsidR="00002E1B" w:rsidRDefault="00EE38B4" w:rsidP="00EE38B4">
      <w:pPr>
        <w:rPr>
          <w:sz w:val="48"/>
          <w:szCs w:val="48"/>
        </w:rPr>
      </w:pPr>
      <w:r w:rsidRPr="00EE38B4">
        <w:rPr>
          <w:sz w:val="48"/>
          <w:szCs w:val="48"/>
        </w:rPr>
        <w:t xml:space="preserve">Many awards are given to academic staff, but technical staff are often forgotten, despite key contributions to great scientific advancements. </w:t>
      </w:r>
    </w:p>
    <w:p w14:paraId="703C3072" w14:textId="501B7DAD" w:rsidR="00002E1B" w:rsidRDefault="00002E1B" w:rsidP="008512CA">
      <w:pPr>
        <w:rPr>
          <w:sz w:val="48"/>
          <w:szCs w:val="48"/>
        </w:rPr>
      </w:pPr>
    </w:p>
    <w:p w14:paraId="49B12964" w14:textId="1EABEA2D" w:rsidR="00002E1B" w:rsidRDefault="00733CBE" w:rsidP="008512CA">
      <w:pPr>
        <w:rPr>
          <w:sz w:val="48"/>
          <w:szCs w:val="48"/>
        </w:rPr>
      </w:pPr>
      <w:r>
        <w:rPr>
          <w:sz w:val="48"/>
          <w:szCs w:val="48"/>
        </w:rPr>
        <w:lastRenderedPageBreak/>
        <w:t>P</w:t>
      </w:r>
      <w:r w:rsidR="00002E1B" w:rsidRPr="00002E1B">
        <w:rPr>
          <w:sz w:val="48"/>
          <w:szCs w:val="48"/>
        </w:rPr>
        <w:t xml:space="preserve">art of the mental health series by </w:t>
      </w:r>
      <w:r>
        <w:rPr>
          <w:sz w:val="48"/>
          <w:szCs w:val="48"/>
        </w:rPr>
        <w:t>Dr</w:t>
      </w:r>
      <w:r w:rsidR="00002E1B" w:rsidRPr="00002E1B">
        <w:rPr>
          <w:sz w:val="48"/>
          <w:szCs w:val="48"/>
        </w:rPr>
        <w:t xml:space="preserve"> Zo</w:t>
      </w:r>
      <w:r>
        <w:rPr>
          <w:sz w:val="48"/>
          <w:szCs w:val="48"/>
        </w:rPr>
        <w:t>ë Ayres</w:t>
      </w:r>
      <w:r w:rsidR="00002E1B" w:rsidRPr="00002E1B">
        <w:rPr>
          <w:sz w:val="48"/>
          <w:szCs w:val="48"/>
        </w:rPr>
        <w:t xml:space="preserve"> free to distribute</w:t>
      </w:r>
      <w:r>
        <w:rPr>
          <w:sz w:val="48"/>
          <w:szCs w:val="48"/>
        </w:rPr>
        <w:t>.</w:t>
      </w:r>
      <w:r w:rsidR="00002E1B" w:rsidRPr="00002E1B">
        <w:rPr>
          <w:sz w:val="48"/>
          <w:szCs w:val="48"/>
        </w:rPr>
        <w:t xml:space="preserve"> </w:t>
      </w:r>
      <w:r>
        <w:rPr>
          <w:sz w:val="48"/>
          <w:szCs w:val="48"/>
        </w:rPr>
        <w:t>W</w:t>
      </w:r>
      <w:r w:rsidR="00002E1B" w:rsidRPr="00002E1B">
        <w:rPr>
          <w:sz w:val="48"/>
          <w:szCs w:val="48"/>
        </w:rPr>
        <w:t xml:space="preserve">ith thanks to several academics for useful discussions including professor </w:t>
      </w:r>
      <w:r>
        <w:rPr>
          <w:sz w:val="48"/>
          <w:szCs w:val="48"/>
        </w:rPr>
        <w:t>Bhavik</w:t>
      </w:r>
      <w:r w:rsidR="00002E1B" w:rsidRPr="00002E1B">
        <w:rPr>
          <w:sz w:val="48"/>
          <w:szCs w:val="48"/>
        </w:rPr>
        <w:t xml:space="preserve"> Patel </w:t>
      </w:r>
      <w:r>
        <w:rPr>
          <w:sz w:val="48"/>
          <w:szCs w:val="48"/>
        </w:rPr>
        <w:t>and</w:t>
      </w:r>
      <w:r w:rsidR="00002E1B" w:rsidRPr="00002E1B">
        <w:rPr>
          <w:sz w:val="48"/>
          <w:szCs w:val="48"/>
        </w:rPr>
        <w:t xml:space="preserve"> professor Adrian Dobbs</w:t>
      </w:r>
      <w:r>
        <w:rPr>
          <w:sz w:val="48"/>
          <w:szCs w:val="48"/>
        </w:rPr>
        <w:t>.</w:t>
      </w:r>
    </w:p>
    <w:p w14:paraId="6077967E" w14:textId="444383EF" w:rsidR="008512CA" w:rsidRDefault="00002E1B" w:rsidP="00733CBE">
      <w:r w:rsidRPr="00002E1B">
        <w:rPr>
          <w:sz w:val="48"/>
          <w:szCs w:val="48"/>
        </w:rPr>
        <w:t xml:space="preserve"> </w:t>
      </w:r>
    </w:p>
    <w:p w14:paraId="63135C44" w14:textId="77777777" w:rsidR="008512CA" w:rsidRDefault="008512CA" w:rsidP="008512CA"/>
    <w:sectPr w:rsidR="008512C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BCA4D" w14:textId="77777777" w:rsidR="00FC2777" w:rsidRDefault="00FC2777" w:rsidP="00873E23">
      <w:pPr>
        <w:spacing w:after="0" w:line="240" w:lineRule="auto"/>
      </w:pPr>
      <w:r>
        <w:separator/>
      </w:r>
    </w:p>
  </w:endnote>
  <w:endnote w:type="continuationSeparator" w:id="0">
    <w:p w14:paraId="32AECF5C" w14:textId="77777777" w:rsidR="00FC2777" w:rsidRDefault="00FC2777" w:rsidP="00873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9B7B9" w14:textId="77777777" w:rsidR="00FC2777" w:rsidRDefault="00FC2777" w:rsidP="00873E23">
      <w:pPr>
        <w:spacing w:after="0" w:line="240" w:lineRule="auto"/>
      </w:pPr>
      <w:r>
        <w:separator/>
      </w:r>
    </w:p>
  </w:footnote>
  <w:footnote w:type="continuationSeparator" w:id="0">
    <w:p w14:paraId="67092D3F" w14:textId="77777777" w:rsidR="00FC2777" w:rsidRDefault="00FC2777" w:rsidP="00873E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2CA"/>
    <w:rsid w:val="00002E1B"/>
    <w:rsid w:val="00030A20"/>
    <w:rsid w:val="00285396"/>
    <w:rsid w:val="002D6497"/>
    <w:rsid w:val="00733CBE"/>
    <w:rsid w:val="00753DEA"/>
    <w:rsid w:val="007C42A6"/>
    <w:rsid w:val="008512CA"/>
    <w:rsid w:val="00873E23"/>
    <w:rsid w:val="009C21B6"/>
    <w:rsid w:val="00AB56E6"/>
    <w:rsid w:val="00C44C5F"/>
    <w:rsid w:val="00EE38B4"/>
    <w:rsid w:val="00FC2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3F114"/>
  <w15:chartTrackingRefBased/>
  <w15:docId w15:val="{7D18F8CB-CB77-4643-93B1-BAAFA16CB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1B6"/>
    <w:rPr>
      <w:color w:val="0563C1" w:themeColor="hyperlink"/>
      <w:u w:val="single"/>
    </w:rPr>
  </w:style>
  <w:style w:type="character" w:styleId="UnresolvedMention">
    <w:name w:val="Unresolved Mention"/>
    <w:basedOn w:val="DefaultParagraphFont"/>
    <w:uiPriority w:val="99"/>
    <w:semiHidden/>
    <w:unhideWhenUsed/>
    <w:rsid w:val="009C21B6"/>
    <w:rPr>
      <w:color w:val="605E5C"/>
      <w:shd w:val="clear" w:color="auto" w:fill="E1DFDD"/>
    </w:rPr>
  </w:style>
  <w:style w:type="paragraph" w:styleId="Header">
    <w:name w:val="header"/>
    <w:basedOn w:val="Normal"/>
    <w:link w:val="HeaderChar"/>
    <w:uiPriority w:val="99"/>
    <w:unhideWhenUsed/>
    <w:rsid w:val="00873E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3E23"/>
  </w:style>
  <w:style w:type="paragraph" w:styleId="Footer">
    <w:name w:val="footer"/>
    <w:basedOn w:val="Normal"/>
    <w:link w:val="FooterChar"/>
    <w:uiPriority w:val="99"/>
    <w:unhideWhenUsed/>
    <w:rsid w:val="00873E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3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Ayres, Zoë</dc:creator>
  <cp:keywords/>
  <dc:description/>
  <cp:lastModifiedBy>Ayres, Zoë</cp:lastModifiedBy>
  <cp:revision>3</cp:revision>
  <dcterms:created xsi:type="dcterms:W3CDTF">2020-11-15T09:42:00Z</dcterms:created>
  <dcterms:modified xsi:type="dcterms:W3CDTF">2020-11-15T09:49:00Z</dcterms:modified>
</cp:coreProperties>
</file>